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29" w:rsidRPr="00FE7F29" w:rsidRDefault="00FE7F29" w:rsidP="00FE7F29">
      <w:pPr>
        <w:jc w:val="center"/>
        <w:rPr>
          <w:rFonts w:ascii="Times New Roman" w:hAnsi="Times New Roman" w:cs="Times New Roman"/>
          <w:sz w:val="44"/>
          <w:szCs w:val="44"/>
        </w:rPr>
      </w:pPr>
      <w:r w:rsidRPr="00FE7F29">
        <w:rPr>
          <w:rFonts w:ascii="Times New Roman" w:hAnsi="Times New Roman" w:cs="Times New Roman"/>
          <w:sz w:val="44"/>
          <w:szCs w:val="44"/>
        </w:rPr>
        <w:t>FEDERAZIONE ITALIANA GIUOCO CALCIO</w:t>
      </w:r>
    </w:p>
    <w:p w:rsidR="00FE7F29" w:rsidRPr="00FE7F29" w:rsidRDefault="00FE7F29" w:rsidP="00FE7F29">
      <w:pPr>
        <w:pStyle w:val="Titolo3"/>
        <w:jc w:val="center"/>
        <w:rPr>
          <w:rFonts w:ascii="Times New Roman" w:hAnsi="Times New Roman" w:cs="Times New Roman"/>
          <w:b w:val="0"/>
        </w:rPr>
      </w:pPr>
      <w:r w:rsidRPr="00FE7F29">
        <w:rPr>
          <w:rFonts w:ascii="Times New Roman" w:hAnsi="Times New Roman" w:cs="Times New Roman"/>
          <w:b w:val="0"/>
        </w:rPr>
        <w:t>00198 ROMA - VIA GREGORIO ALLEGRI, 14</w:t>
      </w:r>
    </w:p>
    <w:p w:rsidR="00FE7F29" w:rsidRPr="00FE7F29" w:rsidRDefault="00FE7F29" w:rsidP="00FE7F29">
      <w:pPr>
        <w:numPr>
          <w:ilvl w:val="12"/>
          <w:numId w:val="0"/>
        </w:numPr>
        <w:jc w:val="center"/>
        <w:rPr>
          <w:rFonts w:ascii="Times New Roman" w:hAnsi="Times New Roman" w:cs="Times New Roman"/>
        </w:rPr>
      </w:pPr>
      <w:r w:rsidRPr="00FE7F29">
        <w:rPr>
          <w:rFonts w:ascii="Times New Roman" w:hAnsi="Times New Roman" w:cs="Times New Roman"/>
          <w:sz w:val="18"/>
        </w:rPr>
        <w:t>CASELLA POSTALE 245O</w:t>
      </w:r>
    </w:p>
    <w:p w:rsidR="00FE7F29" w:rsidRPr="00FE7F29" w:rsidRDefault="00FE7F29" w:rsidP="00FE7F29">
      <w:pPr>
        <w:jc w:val="center"/>
        <w:rPr>
          <w:rFonts w:ascii="Times New Roman" w:hAnsi="Times New Roman" w:cs="Times New Roman"/>
        </w:rPr>
      </w:pPr>
    </w:p>
    <w:p w:rsidR="00FE7F29" w:rsidRPr="00FE7F29" w:rsidRDefault="00FE7F29" w:rsidP="00FE7F29">
      <w:pPr>
        <w:pStyle w:val="Titolo5"/>
        <w:rPr>
          <w:rFonts w:ascii="Times New Roman" w:hAnsi="Times New Roman" w:cs="Times New Roman"/>
        </w:rPr>
      </w:pPr>
      <w:r w:rsidRPr="00FE7F29">
        <w:rPr>
          <w:rFonts w:ascii="Times New Roman" w:hAnsi="Times New Roman" w:cs="Times New Roman"/>
        </w:rPr>
        <w:t xml:space="preserve">COMUNICATO UFFICIALE N. </w:t>
      </w:r>
      <w:r w:rsidR="002F7C70">
        <w:rPr>
          <w:rFonts w:ascii="Times New Roman" w:hAnsi="Times New Roman" w:cs="Times New Roman"/>
        </w:rPr>
        <w:t>194</w:t>
      </w:r>
      <w:r w:rsidRPr="00FE7F29">
        <w:rPr>
          <w:rFonts w:ascii="Times New Roman" w:hAnsi="Times New Roman" w:cs="Times New Roman"/>
        </w:rPr>
        <w:t>/A</w:t>
      </w:r>
    </w:p>
    <w:p w:rsidR="00D12119" w:rsidRDefault="00D12119"/>
    <w:p w:rsidR="00D12119" w:rsidRDefault="00D12119"/>
    <w:p w:rsidR="00D12119" w:rsidRDefault="00D12119">
      <w:pPr>
        <w:jc w:val="both"/>
      </w:pPr>
    </w:p>
    <w:p w:rsidR="00D12119" w:rsidRDefault="002D43F2">
      <w:pPr>
        <w:jc w:val="both"/>
      </w:pPr>
      <w:r>
        <w:rPr>
          <w:rFonts w:ascii="Times New Roman" w:hAnsi="Times New Roman"/>
          <w:u w:val="single"/>
        </w:rPr>
        <w:t xml:space="preserve">ABBREVIAZIONE DEI TERMINI PROCEDURALI DINANZI AGLI ORGANI DI GIUSTIZIA SPORTIVA PER LE </w:t>
      </w:r>
      <w:r w:rsidR="00D57C24">
        <w:rPr>
          <w:rFonts w:ascii="Times New Roman" w:hAnsi="Times New Roman"/>
          <w:u w:val="single"/>
        </w:rPr>
        <w:t>ULTIME 4 GIORNATE E GLI EVENTUALI SPAREGGI DEI CAMPIONATI REGIONALI</w:t>
      </w:r>
      <w:r w:rsidR="00B90E5F">
        <w:rPr>
          <w:rFonts w:ascii="Times New Roman" w:hAnsi="Times New Roman"/>
          <w:u w:val="single"/>
        </w:rPr>
        <w:t xml:space="preserve"> </w:t>
      </w:r>
      <w:r w:rsidR="004D4C71">
        <w:rPr>
          <w:rFonts w:ascii="Times New Roman" w:hAnsi="Times New Roman"/>
          <w:u w:val="single"/>
        </w:rPr>
        <w:t>DI ECCELLENZA MASCHIL</w:t>
      </w:r>
      <w:r w:rsidR="00CD5525">
        <w:rPr>
          <w:rFonts w:ascii="Times New Roman" w:hAnsi="Times New Roman"/>
          <w:u w:val="single"/>
        </w:rPr>
        <w:t>E E FEMMINILE</w:t>
      </w:r>
      <w:r w:rsidR="004D4C71">
        <w:rPr>
          <w:rFonts w:ascii="Times New Roman" w:hAnsi="Times New Roman"/>
          <w:u w:val="single"/>
        </w:rPr>
        <w:t xml:space="preserve"> E DEI CAMPIONATI DI SERIE C/C1 CALCIO A </w:t>
      </w:r>
      <w:r w:rsidR="00CD5525">
        <w:rPr>
          <w:rFonts w:ascii="Times New Roman" w:hAnsi="Times New Roman"/>
          <w:u w:val="single"/>
        </w:rPr>
        <w:t>5 MASCHILE</w:t>
      </w:r>
      <w:r w:rsidR="004D4C71">
        <w:rPr>
          <w:rFonts w:ascii="Times New Roman" w:hAnsi="Times New Roman"/>
          <w:u w:val="single"/>
        </w:rPr>
        <w:t xml:space="preserve"> E FEMMINIL</w:t>
      </w:r>
      <w:r w:rsidR="00CD5525">
        <w:rPr>
          <w:rFonts w:ascii="Times New Roman" w:hAnsi="Times New Roman"/>
          <w:u w:val="single"/>
        </w:rPr>
        <w:t>E</w:t>
      </w:r>
      <w:r w:rsidR="00B90E5F">
        <w:rPr>
          <w:rFonts w:ascii="Times New Roman" w:hAnsi="Times New Roman"/>
          <w:u w:val="single"/>
        </w:rPr>
        <w:t xml:space="preserve"> DELLA LEGA NAZIONALE DILETTANTI </w:t>
      </w:r>
      <w:r>
        <w:rPr>
          <w:rFonts w:ascii="Times New Roman" w:hAnsi="Times New Roman"/>
          <w:u w:val="single"/>
        </w:rPr>
        <w:t xml:space="preserve">(stagione sportiva </w:t>
      </w:r>
      <w:r w:rsidR="004D4C71">
        <w:rPr>
          <w:rFonts w:ascii="Times New Roman" w:hAnsi="Times New Roman"/>
          <w:u w:val="single"/>
        </w:rPr>
        <w:t>2020</w:t>
      </w:r>
      <w:r>
        <w:rPr>
          <w:rFonts w:ascii="Times New Roman" w:hAnsi="Times New Roman"/>
          <w:u w:val="single"/>
        </w:rPr>
        <w:t>/202</w:t>
      </w:r>
      <w:r w:rsidR="004D4C71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>)</w:t>
      </w:r>
      <w:r w:rsidR="00B90E5F">
        <w:rPr>
          <w:rFonts w:ascii="Times New Roman" w:hAnsi="Times New Roman"/>
          <w:u w:val="single"/>
        </w:rPr>
        <w:t xml:space="preserve"> </w:t>
      </w:r>
    </w:p>
    <w:p w:rsidR="00D12119" w:rsidRDefault="00D12119"/>
    <w:p w:rsidR="00D12119" w:rsidRDefault="00D12119">
      <w:pPr>
        <w:jc w:val="center"/>
      </w:pPr>
    </w:p>
    <w:p w:rsidR="00D12119" w:rsidRDefault="002D43F2">
      <w:pPr>
        <w:jc w:val="center"/>
      </w:pPr>
      <w:r>
        <w:rPr>
          <w:rFonts w:ascii="Times New Roman" w:hAnsi="Times New Roman"/>
        </w:rPr>
        <w:t>Il Presidente Federale</w:t>
      </w:r>
    </w:p>
    <w:p w:rsidR="00D12119" w:rsidRDefault="00D12119">
      <w:pPr>
        <w:jc w:val="both"/>
      </w:pPr>
    </w:p>
    <w:p w:rsidR="00D57C24" w:rsidRPr="00D57C24" w:rsidRDefault="002D43F2" w:rsidP="00D57C24">
      <w:pPr>
        <w:pStyle w:val="Paragrafoelenco"/>
        <w:numPr>
          <w:ilvl w:val="0"/>
          <w:numId w:val="2"/>
        </w:numPr>
        <w:jc w:val="both"/>
        <w:rPr>
          <w:sz w:val="22"/>
        </w:rPr>
      </w:pPr>
      <w:r w:rsidRPr="00D57C24">
        <w:rPr>
          <w:rFonts w:ascii="Times New Roman" w:hAnsi="Times New Roman"/>
        </w:rPr>
        <w:t xml:space="preserve">preso atto della richiesta pervenuta dalla Lega Nazionale Dilettanti avente ad oggetto l’abbreviazione dei termini dei procedimenti dinanzi ai Giudici Sportivi Territoriali e alla Corte Sportiva di Appello </w:t>
      </w:r>
      <w:r w:rsidRPr="00D57C24">
        <w:rPr>
          <w:rFonts w:ascii="Times New Roman" w:hAnsi="Times New Roman"/>
          <w:sz w:val="22"/>
        </w:rPr>
        <w:t xml:space="preserve">a livello territoriale, </w:t>
      </w:r>
      <w:r w:rsidR="00E06AAC" w:rsidRPr="00A35273">
        <w:rPr>
          <w:rFonts w:ascii="Times New Roman" w:hAnsi="Times New Roman"/>
          <w:sz w:val="22"/>
        </w:rPr>
        <w:t>relativa</w:t>
      </w:r>
      <w:r w:rsidR="00E06AAC">
        <w:rPr>
          <w:rFonts w:ascii="Times New Roman" w:hAnsi="Times New Roman"/>
          <w:sz w:val="22"/>
        </w:rPr>
        <w:t xml:space="preserve"> </w:t>
      </w:r>
      <w:r w:rsidRPr="00D57C24">
        <w:rPr>
          <w:rFonts w:ascii="Times New Roman" w:hAnsi="Times New Roman"/>
          <w:sz w:val="22"/>
        </w:rPr>
        <w:t>alle</w:t>
      </w:r>
      <w:r w:rsidR="00D57C24" w:rsidRPr="00D57C24">
        <w:rPr>
          <w:rFonts w:ascii="Times New Roman" w:hAnsi="Times New Roman"/>
          <w:sz w:val="22"/>
        </w:rPr>
        <w:t xml:space="preserve"> </w:t>
      </w:r>
      <w:r w:rsidR="00E06AAC" w:rsidRPr="00A35273">
        <w:rPr>
          <w:rFonts w:ascii="Times New Roman" w:hAnsi="Times New Roman"/>
          <w:sz w:val="22"/>
        </w:rPr>
        <w:t>ultime</w:t>
      </w:r>
      <w:r w:rsidR="00E06AAC">
        <w:rPr>
          <w:rFonts w:ascii="Times New Roman" w:hAnsi="Times New Roman"/>
          <w:sz w:val="22"/>
        </w:rPr>
        <w:t xml:space="preserve"> quattro</w:t>
      </w:r>
      <w:r w:rsidR="00D57C24" w:rsidRPr="00D57C24">
        <w:rPr>
          <w:rFonts w:ascii="Times New Roman" w:hAnsi="Times New Roman"/>
          <w:sz w:val="22"/>
        </w:rPr>
        <w:t xml:space="preserve"> </w:t>
      </w:r>
      <w:r w:rsidR="00E06AAC" w:rsidRPr="00A35273">
        <w:rPr>
          <w:rFonts w:ascii="Times New Roman" w:hAnsi="Times New Roman"/>
          <w:sz w:val="22"/>
        </w:rPr>
        <w:t>giornate</w:t>
      </w:r>
      <w:r w:rsidR="00E06AAC">
        <w:rPr>
          <w:rFonts w:ascii="Times New Roman" w:hAnsi="Times New Roman"/>
          <w:sz w:val="22"/>
        </w:rPr>
        <w:t xml:space="preserve"> </w:t>
      </w:r>
      <w:r w:rsidR="00D57C24" w:rsidRPr="00D57C24">
        <w:rPr>
          <w:rFonts w:ascii="Times New Roman" w:hAnsi="Times New Roman"/>
          <w:sz w:val="22"/>
        </w:rPr>
        <w:t>e gli eventuali spareggi dei Campionati Regionali</w:t>
      </w:r>
      <w:r w:rsidR="00CD5525">
        <w:rPr>
          <w:rFonts w:ascii="Times New Roman" w:hAnsi="Times New Roman"/>
          <w:sz w:val="22"/>
        </w:rPr>
        <w:t xml:space="preserve"> di Eccellenza Maschile e Femminile</w:t>
      </w:r>
      <w:r w:rsidR="004D4C71">
        <w:rPr>
          <w:rFonts w:ascii="Times New Roman" w:hAnsi="Times New Roman"/>
          <w:sz w:val="22"/>
        </w:rPr>
        <w:t xml:space="preserve"> e dei Campionati di Serie C/C1 di Calcio a 5 Maschil</w:t>
      </w:r>
      <w:r w:rsidR="00CD5525">
        <w:rPr>
          <w:rFonts w:ascii="Times New Roman" w:hAnsi="Times New Roman"/>
          <w:sz w:val="22"/>
        </w:rPr>
        <w:t>e e Femminile</w:t>
      </w:r>
      <w:r w:rsidR="004D4C71">
        <w:rPr>
          <w:rFonts w:ascii="Times New Roman" w:hAnsi="Times New Roman"/>
          <w:sz w:val="22"/>
        </w:rPr>
        <w:t xml:space="preserve"> </w:t>
      </w:r>
      <w:r w:rsidR="00B90E5F">
        <w:rPr>
          <w:rFonts w:ascii="Times New Roman" w:hAnsi="Times New Roman"/>
          <w:sz w:val="22"/>
        </w:rPr>
        <w:t>della Lega Nazionale Dilettanti</w:t>
      </w:r>
      <w:r w:rsidR="00D57C24" w:rsidRPr="00D57C24">
        <w:rPr>
          <w:rFonts w:ascii="Times New Roman" w:hAnsi="Times New Roman"/>
          <w:sz w:val="22"/>
        </w:rPr>
        <w:t xml:space="preserve"> </w:t>
      </w:r>
      <w:r w:rsidR="00D57C24" w:rsidRPr="00D57C24">
        <w:rPr>
          <w:rFonts w:ascii="Times New Roman" w:hAnsi="Times New Roman"/>
          <w:sz w:val="22"/>
          <w:u w:val="single"/>
        </w:rPr>
        <w:t xml:space="preserve">(stagione sportiva </w:t>
      </w:r>
      <w:r w:rsidR="004D4C71" w:rsidRPr="00D57C24">
        <w:rPr>
          <w:rFonts w:ascii="Times New Roman" w:hAnsi="Times New Roman"/>
          <w:sz w:val="22"/>
          <w:u w:val="single"/>
        </w:rPr>
        <w:t>20</w:t>
      </w:r>
      <w:r w:rsidR="004D4C71">
        <w:rPr>
          <w:rFonts w:ascii="Times New Roman" w:hAnsi="Times New Roman"/>
          <w:sz w:val="22"/>
          <w:u w:val="single"/>
        </w:rPr>
        <w:t>20</w:t>
      </w:r>
      <w:r w:rsidR="00D57C24" w:rsidRPr="00D57C24">
        <w:rPr>
          <w:rFonts w:ascii="Times New Roman" w:hAnsi="Times New Roman"/>
          <w:sz w:val="22"/>
          <w:u w:val="single"/>
        </w:rPr>
        <w:t>/20</w:t>
      </w:r>
      <w:r w:rsidR="004D4C71">
        <w:rPr>
          <w:rFonts w:ascii="Times New Roman" w:hAnsi="Times New Roman"/>
          <w:sz w:val="22"/>
          <w:u w:val="single"/>
        </w:rPr>
        <w:t>21</w:t>
      </w:r>
      <w:r w:rsidR="00D57C24">
        <w:rPr>
          <w:rFonts w:ascii="Times New Roman" w:hAnsi="Times New Roman"/>
          <w:sz w:val="22"/>
          <w:u w:val="single"/>
        </w:rPr>
        <w:t>);</w:t>
      </w:r>
    </w:p>
    <w:p w:rsidR="00D12119" w:rsidRDefault="00D12119">
      <w:pPr>
        <w:ind w:left="360"/>
        <w:jc w:val="both"/>
      </w:pPr>
    </w:p>
    <w:p w:rsidR="00D12119" w:rsidRDefault="002D43F2">
      <w:pPr>
        <w:numPr>
          <w:ilvl w:val="0"/>
          <w:numId w:val="2"/>
        </w:numPr>
        <w:jc w:val="both"/>
      </w:pPr>
      <w:r>
        <w:rPr>
          <w:rFonts w:ascii="Times New Roman" w:hAnsi="Times New Roman"/>
        </w:rPr>
        <w:t>ritenuto che i calendari delle gare sopra citate, impongono la necessità di un provvedimento che abbrevi i termini dei sopra richiamati procedimenti al fine di consentire la disputa delle gare delle fasi sopra citate;</w:t>
      </w:r>
    </w:p>
    <w:p w:rsidR="00D12119" w:rsidRDefault="00D12119">
      <w:pPr>
        <w:pStyle w:val="Paragrafoelenco"/>
      </w:pPr>
    </w:p>
    <w:p w:rsidR="00D12119" w:rsidRPr="004D4C71" w:rsidRDefault="004D4C71">
      <w:pPr>
        <w:numPr>
          <w:ilvl w:val="0"/>
          <w:numId w:val="2"/>
        </w:numPr>
        <w:jc w:val="both"/>
        <w:rPr>
          <w:rFonts w:ascii="Times New Roman" w:hAnsi="Times New Roman"/>
          <w:bCs/>
        </w:rPr>
      </w:pPr>
      <w:r w:rsidRPr="004D4C71">
        <w:rPr>
          <w:rFonts w:ascii="Times New Roman" w:hAnsi="Times New Roman"/>
          <w:bCs/>
        </w:rPr>
        <w:t>v</w:t>
      </w:r>
      <w:r w:rsidR="002D43F2" w:rsidRPr="004D4C71">
        <w:rPr>
          <w:rFonts w:ascii="Times New Roman" w:hAnsi="Times New Roman"/>
          <w:bCs/>
        </w:rPr>
        <w:t>isti gli artt. di cui al Titolo III, Capo I e Capo II, Sezione II del Codice di Giustizia Sportiva;</w:t>
      </w:r>
    </w:p>
    <w:p w:rsidR="004D4C71" w:rsidRDefault="004D4C71" w:rsidP="004D4C71">
      <w:pPr>
        <w:jc w:val="both"/>
        <w:rPr>
          <w:rFonts w:ascii="Times New Roman" w:hAnsi="Times New Roman"/>
          <w:b/>
          <w:bCs/>
        </w:rPr>
      </w:pPr>
    </w:p>
    <w:p w:rsidR="00D12119" w:rsidRPr="004D4C71" w:rsidRDefault="002D43F2">
      <w:pPr>
        <w:numPr>
          <w:ilvl w:val="0"/>
          <w:numId w:val="2"/>
        </w:numPr>
        <w:jc w:val="both"/>
      </w:pPr>
      <w:r w:rsidRPr="004D4C71">
        <w:rPr>
          <w:rFonts w:ascii="Times New Roman" w:hAnsi="Times New Roman"/>
          <w:bCs/>
        </w:rPr>
        <w:t>visti, nello specifico, gli artt.</w:t>
      </w:r>
      <w:r w:rsidR="00E06AAC" w:rsidRPr="004D4C71">
        <w:rPr>
          <w:rFonts w:ascii="Times New Roman" w:hAnsi="Times New Roman"/>
          <w:bCs/>
        </w:rPr>
        <w:t xml:space="preserve"> 6</w:t>
      </w:r>
      <w:r w:rsidR="00105094" w:rsidRPr="004D4C71">
        <w:rPr>
          <w:rFonts w:ascii="Times New Roman" w:hAnsi="Times New Roman"/>
          <w:bCs/>
        </w:rPr>
        <w:t>4</w:t>
      </w:r>
      <w:r w:rsidR="00E06AAC" w:rsidRPr="004D4C71">
        <w:rPr>
          <w:rFonts w:ascii="Times New Roman" w:hAnsi="Times New Roman"/>
          <w:bCs/>
        </w:rPr>
        <w:t>,</w:t>
      </w:r>
      <w:r w:rsidR="00105094" w:rsidRPr="004D4C71">
        <w:rPr>
          <w:rFonts w:ascii="Times New Roman" w:hAnsi="Times New Roman"/>
          <w:bCs/>
        </w:rPr>
        <w:t xml:space="preserve"> 65,</w:t>
      </w:r>
      <w:r w:rsidRPr="004D4C71">
        <w:rPr>
          <w:rFonts w:ascii="Times New Roman" w:hAnsi="Times New Roman"/>
          <w:bCs/>
        </w:rPr>
        <w:t xml:space="preserve"> 66, comma 1, lett. b), 67, 76, 77 e 78 del Codice di Giustizia Sportiva;</w:t>
      </w:r>
    </w:p>
    <w:p w:rsidR="004D4C71" w:rsidRPr="00105094" w:rsidRDefault="004D4C71" w:rsidP="004D4C71">
      <w:pPr>
        <w:jc w:val="both"/>
      </w:pPr>
    </w:p>
    <w:p w:rsidR="00105094" w:rsidRDefault="00105094" w:rsidP="00105094">
      <w:pPr>
        <w:numPr>
          <w:ilvl w:val="0"/>
          <w:numId w:val="2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visto l’art. 49, comma 12 del Codice di Giustizia Sportiva;</w:t>
      </w:r>
    </w:p>
    <w:p w:rsidR="00D12119" w:rsidRDefault="00D12119">
      <w:pPr>
        <w:ind w:left="360"/>
        <w:jc w:val="both"/>
      </w:pPr>
    </w:p>
    <w:p w:rsidR="004D4C71" w:rsidRDefault="004D4C71">
      <w:pPr>
        <w:ind w:left="360"/>
        <w:jc w:val="both"/>
      </w:pPr>
    </w:p>
    <w:p w:rsidR="00D12119" w:rsidRDefault="002D43F2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 e l </w:t>
      </w:r>
      <w:proofErr w:type="gramStart"/>
      <w:r>
        <w:rPr>
          <w:rFonts w:ascii="Times New Roman" w:hAnsi="Times New Roman"/>
        </w:rPr>
        <w:t>i b</w:t>
      </w:r>
      <w:proofErr w:type="gramEnd"/>
      <w:r>
        <w:rPr>
          <w:rFonts w:ascii="Times New Roman" w:hAnsi="Times New Roman"/>
        </w:rPr>
        <w:t xml:space="preserve"> e r a</w:t>
      </w:r>
    </w:p>
    <w:p w:rsidR="004D4C71" w:rsidRDefault="004D4C71">
      <w:pPr>
        <w:ind w:left="360"/>
        <w:jc w:val="center"/>
      </w:pPr>
    </w:p>
    <w:p w:rsidR="00D12119" w:rsidRDefault="00D12119">
      <w:pPr>
        <w:ind w:left="360"/>
      </w:pPr>
    </w:p>
    <w:p w:rsidR="00D12119" w:rsidRDefault="002D43F2">
      <w:pPr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 stabilire, per i procedimenti introdotti ai sensi degli artt.</w:t>
      </w:r>
      <w:r w:rsidR="00E06AAC">
        <w:rPr>
          <w:rFonts w:ascii="Times New Roman" w:hAnsi="Times New Roman"/>
        </w:rPr>
        <w:t xml:space="preserve"> </w:t>
      </w:r>
      <w:r w:rsidR="00E06AAC" w:rsidRPr="00A35273">
        <w:rPr>
          <w:rFonts w:ascii="Times New Roman" w:hAnsi="Times New Roman"/>
        </w:rPr>
        <w:t>65,</w:t>
      </w:r>
      <w:r w:rsidR="00AF7279">
        <w:rPr>
          <w:rFonts w:ascii="Times New Roman" w:hAnsi="Times New Roman"/>
        </w:rPr>
        <w:t xml:space="preserve"> 66, comma 1, lett. b), 67,</w:t>
      </w:r>
      <w:r w:rsidR="00E06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76, 77 e 78 incardinati dalla data di pubblicazione del presente comunicato sino al termine delle competizioni sopra citat</w:t>
      </w:r>
      <w:r w:rsidR="00D57C24">
        <w:rPr>
          <w:rFonts w:ascii="Times New Roman" w:hAnsi="Times New Roman"/>
        </w:rPr>
        <w:t>e</w:t>
      </w:r>
      <w:r>
        <w:rPr>
          <w:rFonts w:ascii="Times New Roman" w:hAnsi="Times New Roman"/>
        </w:rPr>
        <w:t>, le seguenti abbreviazioni di termini:</w:t>
      </w:r>
    </w:p>
    <w:p w:rsidR="00D12119" w:rsidRDefault="00D12119">
      <w:pPr>
        <w:ind w:left="360"/>
        <w:jc w:val="both"/>
      </w:pPr>
    </w:p>
    <w:p w:rsidR="00D12119" w:rsidRDefault="002D43F2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i procedimenti in prima istanza presso i Giudici Sportivi territoriali presso i Comitati Regionali instaurati su ricorso della parte interessata: </w:t>
      </w:r>
    </w:p>
    <w:p w:rsidR="00D12119" w:rsidRDefault="00D12119">
      <w:p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</w:p>
    <w:p w:rsidR="00D12119" w:rsidRPr="00207243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entro cui deve esser preannunciato il ricorso</w:t>
      </w:r>
      <w:r w:rsidR="00E06AAC" w:rsidRPr="00A35273">
        <w:rPr>
          <w:rFonts w:ascii="Times New Roman" w:hAnsi="Times New Roman"/>
          <w:b/>
        </w:rPr>
        <w:t xml:space="preserve">, </w:t>
      </w:r>
      <w:r w:rsidR="00E06AAC" w:rsidRPr="00A35273">
        <w:rPr>
          <w:rFonts w:ascii="Times New Roman" w:hAnsi="Times New Roman"/>
        </w:rPr>
        <w:t>unitamente al contributo</w:t>
      </w:r>
      <w:r w:rsidR="009D5F5F" w:rsidRPr="00A35273">
        <w:rPr>
          <w:rFonts w:ascii="Times New Roman" w:hAnsi="Times New Roman"/>
        </w:rPr>
        <w:t xml:space="preserve"> e al contestuale invio alla controparte di copia della dichiarazione di preannuncio di reclamo</w:t>
      </w:r>
      <w:r w:rsidR="00E06AAC" w:rsidRPr="00A35273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="00207243">
        <w:rPr>
          <w:rFonts w:ascii="Times New Roman" w:hAnsi="Times New Roman"/>
        </w:rPr>
        <w:t xml:space="preserve">resta fermo </w:t>
      </w:r>
      <w:r w:rsidRPr="00207243">
        <w:rPr>
          <w:rFonts w:ascii="Times New Roman" w:hAnsi="Times New Roman"/>
          <w:bCs/>
        </w:rPr>
        <w:t xml:space="preserve">alle ore </w:t>
      </w:r>
      <w:r w:rsidR="00B13253">
        <w:rPr>
          <w:rFonts w:ascii="Times New Roman" w:hAnsi="Times New Roman"/>
          <w:bCs/>
        </w:rPr>
        <w:t>11</w:t>
      </w:r>
      <w:r w:rsidRPr="00207243">
        <w:rPr>
          <w:rFonts w:ascii="Times New Roman" w:hAnsi="Times New Roman"/>
          <w:bCs/>
        </w:rPr>
        <w:t xml:space="preserve">:00 del </w:t>
      </w:r>
      <w:r w:rsidR="00207243" w:rsidRPr="00207243">
        <w:rPr>
          <w:rFonts w:ascii="Times New Roman" w:hAnsi="Times New Roman"/>
          <w:bCs/>
        </w:rPr>
        <w:t>giorno successivo a quello in cui si è svolta la gara alla quale si riferisce</w:t>
      </w:r>
      <w:r w:rsidRPr="00207243">
        <w:rPr>
          <w:rFonts w:ascii="Times New Roman" w:hAnsi="Times New Roman"/>
          <w:bCs/>
        </w:rPr>
        <w:t>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il termine entro cui deve essere depositato il ricorso presso la segreteria del Giudice Sportivo e trasmesso, ad opera del ricorrente, alla c</w:t>
      </w:r>
      <w:r w:rsidR="00B13253">
        <w:rPr>
          <w:rFonts w:ascii="Times New Roman" w:hAnsi="Times New Roman"/>
        </w:rPr>
        <w:t xml:space="preserve">ontroparte è fissato </w:t>
      </w:r>
      <w:r w:rsidR="007452ED">
        <w:rPr>
          <w:rFonts w:ascii="Times New Roman" w:hAnsi="Times New Roman"/>
        </w:rPr>
        <w:t>alle ore 15</w:t>
      </w:r>
      <w:r w:rsidR="00B13253">
        <w:rPr>
          <w:rFonts w:ascii="Times New Roman" w:hAnsi="Times New Roman"/>
        </w:rPr>
        <w:t>:00 del</w:t>
      </w:r>
      <w:r w:rsidR="002072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giorno successivo a quello in cui si è svolta la gara</w:t>
      </w:r>
      <w:r w:rsidR="00D410F1">
        <w:rPr>
          <w:rFonts w:ascii="Times New Roman" w:hAnsi="Times New Roman"/>
        </w:rPr>
        <w:t xml:space="preserve">, </w:t>
      </w:r>
      <w:r w:rsidR="000849A0">
        <w:rPr>
          <w:rFonts w:ascii="Times New Roman" w:hAnsi="Times New Roman"/>
        </w:rPr>
        <w:t>con allegata la prova dell’invio alla controparte</w:t>
      </w:r>
      <w:r>
        <w:rPr>
          <w:rFonts w:ascii="Times New Roman" w:hAnsi="Times New Roman"/>
        </w:rPr>
        <w:t>;</w:t>
      </w:r>
    </w:p>
    <w:p w:rsidR="00D12119" w:rsidRDefault="002D43F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termine per presentare </w:t>
      </w:r>
      <w:r w:rsidR="00E06AAC" w:rsidRPr="00A35273">
        <w:rPr>
          <w:rFonts w:ascii="Times New Roman" w:hAnsi="Times New Roman"/>
        </w:rPr>
        <w:t>eventuali ulteriori</w:t>
      </w:r>
      <w:r w:rsidR="00E06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memorie</w:t>
      </w:r>
      <w:r w:rsidR="00E06AAC">
        <w:rPr>
          <w:rFonts w:ascii="Times New Roman" w:hAnsi="Times New Roman"/>
        </w:rPr>
        <w:t xml:space="preserve"> </w:t>
      </w:r>
      <w:r w:rsidR="00E06AAC" w:rsidRPr="00A35273">
        <w:rPr>
          <w:rFonts w:ascii="Times New Roman" w:hAnsi="Times New Roman"/>
        </w:rPr>
        <w:t>o controdeduzioni</w:t>
      </w:r>
      <w:r>
        <w:rPr>
          <w:rFonts w:ascii="Times New Roman" w:hAnsi="Times New Roman"/>
        </w:rPr>
        <w:t xml:space="preserve"> per i procedimenti ins</w:t>
      </w:r>
      <w:r w:rsidR="00B13253">
        <w:rPr>
          <w:rFonts w:ascii="Times New Roman" w:hAnsi="Times New Roman"/>
        </w:rPr>
        <w:t>taurati su ricors</w:t>
      </w:r>
      <w:r w:rsidR="000849A0">
        <w:rPr>
          <w:rFonts w:ascii="Times New Roman" w:hAnsi="Times New Roman"/>
        </w:rPr>
        <w:t>o di parte è ridotto alle ore 18</w:t>
      </w:r>
      <w:r w:rsidR="00B13253">
        <w:rPr>
          <w:rFonts w:ascii="Times New Roman" w:hAnsi="Times New Roman"/>
        </w:rPr>
        <w:t>.00 del giorno successivo alla gara</w:t>
      </w:r>
      <w:r>
        <w:rPr>
          <w:rFonts w:ascii="Times New Roman" w:hAnsi="Times New Roman"/>
        </w:rPr>
        <w:t>.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entro cui il Giudice è tenuto a pr</w:t>
      </w:r>
      <w:r w:rsidR="000849A0">
        <w:rPr>
          <w:rFonts w:ascii="Times New Roman" w:hAnsi="Times New Roman"/>
        </w:rPr>
        <w:t>onunciarsi è fissato alle ore 15</w:t>
      </w:r>
      <w:r>
        <w:rPr>
          <w:rFonts w:ascii="Times New Roman" w:hAnsi="Times New Roman"/>
        </w:rPr>
        <w:t>:00 del giorno</w:t>
      </w:r>
      <w:r w:rsidR="00B13253">
        <w:rPr>
          <w:rFonts w:ascii="Times New Roman" w:hAnsi="Times New Roman"/>
        </w:rPr>
        <w:t xml:space="preserve"> successivo a quello</w:t>
      </w:r>
      <w:r>
        <w:rPr>
          <w:rFonts w:ascii="Times New Roman" w:hAnsi="Times New Roman"/>
        </w:rPr>
        <w:t xml:space="preserve"> in cui è stato depositato il ricorso. La decisione viene pubblicata entro lo stesso giorno in cui è stata adottata.</w:t>
      </w:r>
    </w:p>
    <w:p w:rsidR="00D12119" w:rsidRPr="00DD28BB" w:rsidRDefault="00D12119" w:rsidP="00DD28BB">
      <w:pPr>
        <w:jc w:val="both"/>
        <w:rPr>
          <w:rFonts w:ascii="Times New Roman" w:eastAsia="Times New Roman" w:hAnsi="Times New Roman" w:cs="Times New Roman"/>
        </w:rPr>
      </w:pPr>
    </w:p>
    <w:p w:rsidR="00D12119" w:rsidRDefault="002D43F2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i procedimenti di ultima istanza presso la Corte sportiva di Appello a livello territoriale:</w:t>
      </w:r>
    </w:p>
    <w:p w:rsidR="00D12119" w:rsidRDefault="00D12119">
      <w:pPr>
        <w:ind w:left="720"/>
        <w:jc w:val="both"/>
        <w:rPr>
          <w:rFonts w:ascii="Times New Roman" w:eastAsia="Times New Roman" w:hAnsi="Times New Roman" w:cs="Times New Roman"/>
        </w:rPr>
      </w:pPr>
    </w:p>
    <w:p w:rsidR="00D12119" w:rsidRDefault="002D43F2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per presentare il preannuncio di rec</w:t>
      </w:r>
      <w:r w:rsidR="009D5F5F">
        <w:rPr>
          <w:rFonts w:ascii="Times New Roman" w:hAnsi="Times New Roman"/>
        </w:rPr>
        <w:t>lamo, unitamente al contributo,</w:t>
      </w:r>
      <w:r>
        <w:rPr>
          <w:rFonts w:ascii="Times New Roman" w:hAnsi="Times New Roman"/>
        </w:rPr>
        <w:t xml:space="preserve"> alla eventuale richiesta di copia dei </w:t>
      </w:r>
      <w:r w:rsidRPr="00A35273">
        <w:rPr>
          <w:rFonts w:ascii="Times New Roman" w:hAnsi="Times New Roman"/>
        </w:rPr>
        <w:t>documenti</w:t>
      </w:r>
      <w:r w:rsidR="009D5F5F" w:rsidRPr="00A35273">
        <w:rPr>
          <w:rFonts w:ascii="Times New Roman" w:hAnsi="Times New Roman"/>
        </w:rPr>
        <w:t xml:space="preserve"> e al contestuale invio alla controparte di copia della dichiarazione di preannuncio di reclamo</w:t>
      </w:r>
      <w:r w:rsidRPr="00A3527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è fissato alle ore 24:00 del giorno in cui è stata pubblicata la decisione</w:t>
      </w:r>
      <w:r w:rsidR="004E52B6">
        <w:rPr>
          <w:rFonts w:ascii="Times New Roman" w:hAnsi="Times New Roman"/>
        </w:rPr>
        <w:t xml:space="preserve"> del Giudice Sportivo</w:t>
      </w:r>
      <w:r>
        <w:rPr>
          <w:rFonts w:ascii="Times New Roman" w:hAnsi="Times New Roman"/>
        </w:rPr>
        <w:t>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termine entro cui deve essere depositato il ricorso presso la segreteria della Corte Sportiva di Appello a livello territoriale e trasmesso, ad opera del ricorrente, alla controparte è fissato alle ore </w:t>
      </w:r>
      <w:r w:rsidR="000849A0">
        <w:rPr>
          <w:rFonts w:ascii="Times New Roman" w:hAnsi="Times New Roman"/>
        </w:rPr>
        <w:t>11</w:t>
      </w:r>
      <w:r w:rsidR="00787111">
        <w:rPr>
          <w:rFonts w:ascii="Times New Roman" w:hAnsi="Times New Roman"/>
        </w:rPr>
        <w:t>:00 del</w:t>
      </w:r>
      <w:r w:rsidR="00DD28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giorno successivo alla pubblicazione della decisione che si intende impugnare ovvero del giorno stesso della ricezione della copia dei documenti;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termine entro cui la controparte può ottenere copia dei documenti, ove ne faccia </w:t>
      </w:r>
      <w:r w:rsidR="000849A0">
        <w:rPr>
          <w:rFonts w:ascii="Times New Roman" w:hAnsi="Times New Roman"/>
        </w:rPr>
        <w:t>richiesta, è fissato alle ore 16</w:t>
      </w:r>
      <w:r>
        <w:rPr>
          <w:rFonts w:ascii="Times New Roman" w:hAnsi="Times New Roman"/>
        </w:rPr>
        <w:t>:00 del giorno successivo a quello in cui ha ricevuto la dichiarazione con la quale viene preannunciato il reclamo;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entro cui il Presidente della Corte Sportiva di Appello a livello territoriale fissa l’udienza in ca</w:t>
      </w:r>
      <w:r w:rsidR="00F368EF">
        <w:rPr>
          <w:rFonts w:ascii="Times New Roman" w:hAnsi="Times New Roman"/>
        </w:rPr>
        <w:t>mera di consiglio, è fissato a 1 giorno</w:t>
      </w:r>
      <w:r>
        <w:rPr>
          <w:rFonts w:ascii="Times New Roman" w:hAnsi="Times New Roman"/>
        </w:rPr>
        <w:t xml:space="preserve"> dal deposito del reclamo;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entro cui deve tenersi l’udienza dinanzi alla Corte Sportiva di Appello a li</w:t>
      </w:r>
      <w:r w:rsidR="00F368EF">
        <w:rPr>
          <w:rFonts w:ascii="Times New Roman" w:hAnsi="Times New Roman"/>
        </w:rPr>
        <w:t>vello territoriale è fissato a 2</w:t>
      </w:r>
      <w:r>
        <w:rPr>
          <w:rFonts w:ascii="Times New Roman" w:hAnsi="Times New Roman"/>
        </w:rPr>
        <w:t xml:space="preserve"> giorni dal deposito del reclamo;</w:t>
      </w:r>
    </w:p>
    <w:p w:rsidR="00D12119" w:rsidRDefault="002D43F2">
      <w:pPr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termine entro cui il reclamante e gli altri soggetti individuati dal Presidente della Corte Sportiva di Appello a livello territoriale, ai quali è stato comunicato il provvedimento di fissazione, possono fare pervenire</w:t>
      </w:r>
      <w:r w:rsidR="007452ED">
        <w:rPr>
          <w:rFonts w:ascii="Times New Roman" w:hAnsi="Times New Roman"/>
        </w:rPr>
        <w:t xml:space="preserve"> ulteriori</w:t>
      </w:r>
      <w:r>
        <w:rPr>
          <w:rFonts w:ascii="Times New Roman" w:hAnsi="Times New Roman"/>
        </w:rPr>
        <w:t xml:space="preserve"> memorie e documenti è fissato alle ore 12:00 del giorno precedente della data fissata per l’udienza;</w:t>
      </w:r>
    </w:p>
    <w:p w:rsidR="000F2638" w:rsidRDefault="000F2638" w:rsidP="000F263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 termine dell’udienza che definisce il giudizio viene pubblicato il dispositivo della decisione.</w:t>
      </w:r>
    </w:p>
    <w:p w:rsidR="00D12119" w:rsidRPr="00E7296F" w:rsidRDefault="002D43F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D12119" w:rsidRDefault="002D43F2" w:rsidP="00F368EF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deposito di ricorsi, del preannuncio di reclamo, del reclamo e controdeduzioni dovrà esser</w:t>
      </w:r>
      <w:r w:rsidR="00F368E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effettuato a mezzo </w:t>
      </w:r>
      <w:proofErr w:type="spellStart"/>
      <w:r>
        <w:rPr>
          <w:rFonts w:ascii="Times New Roman" w:hAnsi="Times New Roman"/>
        </w:rPr>
        <w:t>pec</w:t>
      </w:r>
      <w:proofErr w:type="spellEnd"/>
      <w:r>
        <w:rPr>
          <w:rFonts w:ascii="Times New Roman" w:hAnsi="Times New Roman"/>
        </w:rPr>
        <w:t xml:space="preserve"> o telefax.</w:t>
      </w:r>
    </w:p>
    <w:p w:rsidR="00D12119" w:rsidRDefault="002D43F2">
      <w:pPr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Ove l’atto debba esser</w:t>
      </w:r>
      <w:r w:rsidR="00F368EF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comunicato alla controparte, è onere del reclamante la trasmissione nei termini di cui sopra a mezzo</w:t>
      </w:r>
      <w:r w:rsidR="00E06AAC">
        <w:rPr>
          <w:rFonts w:ascii="Times New Roman" w:hAnsi="Times New Roman"/>
        </w:rPr>
        <w:t xml:space="preserve"> </w:t>
      </w:r>
      <w:proofErr w:type="spellStart"/>
      <w:r w:rsidR="00E06AAC" w:rsidRPr="00A35273">
        <w:rPr>
          <w:rFonts w:ascii="Times New Roman" w:hAnsi="Times New Roman"/>
        </w:rPr>
        <w:t>pec</w:t>
      </w:r>
      <w:proofErr w:type="spellEnd"/>
      <w:r w:rsidR="00E7296F" w:rsidRPr="00A35273">
        <w:rPr>
          <w:rFonts w:ascii="Times New Roman" w:hAnsi="Times New Roman"/>
          <w:b/>
        </w:rPr>
        <w:t xml:space="preserve"> </w:t>
      </w:r>
      <w:r w:rsidR="00E7296F" w:rsidRPr="00A35273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telefax.</w:t>
      </w:r>
    </w:p>
    <w:p w:rsidR="00D12119" w:rsidRDefault="00D12119" w:rsidP="00E7296F">
      <w:p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</w:p>
    <w:p w:rsidR="00B90E5F" w:rsidRPr="00E7296F" w:rsidRDefault="00B90E5F" w:rsidP="00E7296F">
      <w:pPr>
        <w:tabs>
          <w:tab w:val="left" w:pos="720"/>
        </w:tabs>
        <w:jc w:val="both"/>
        <w:rPr>
          <w:rFonts w:ascii="Times New Roman" w:eastAsia="Times New Roman" w:hAnsi="Times New Roman" w:cs="Times New Roman"/>
        </w:rPr>
      </w:pPr>
    </w:p>
    <w:p w:rsidR="00D12119" w:rsidRPr="00FE7F29" w:rsidRDefault="00FE7F29">
      <w:r>
        <w:rPr>
          <w:rFonts w:ascii="Times New Roman" w:hAnsi="Times New Roman"/>
          <w:u w:val="single"/>
        </w:rPr>
        <w:t>PUBBLICATO IN ROMA</w:t>
      </w:r>
      <w:r w:rsidR="00D26927">
        <w:rPr>
          <w:rFonts w:ascii="Times New Roman" w:hAnsi="Times New Roman"/>
          <w:u w:val="single"/>
        </w:rPr>
        <w:t xml:space="preserve"> </w:t>
      </w:r>
      <w:r w:rsidR="00C13A26">
        <w:rPr>
          <w:rFonts w:ascii="Times New Roman" w:hAnsi="Times New Roman"/>
          <w:u w:val="single"/>
        </w:rPr>
        <w:t>29</w:t>
      </w:r>
      <w:bookmarkStart w:id="0" w:name="_GoBack"/>
      <w:bookmarkEnd w:id="0"/>
      <w:r w:rsidR="002F7C70">
        <w:rPr>
          <w:rFonts w:ascii="Times New Roman" w:hAnsi="Times New Roman"/>
          <w:u w:val="single"/>
        </w:rPr>
        <w:t xml:space="preserve"> </w:t>
      </w:r>
      <w:r w:rsidR="00D26927">
        <w:rPr>
          <w:rFonts w:ascii="Times New Roman" w:hAnsi="Times New Roman"/>
          <w:u w:val="single"/>
        </w:rPr>
        <w:t>MARZO 2021</w:t>
      </w:r>
    </w:p>
    <w:p w:rsidR="00D12119" w:rsidRDefault="00D12119"/>
    <w:tbl>
      <w:tblPr>
        <w:tblStyle w:val="TableNormal"/>
        <w:tblW w:w="9632" w:type="dxa"/>
        <w:tblInd w:w="4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59"/>
        <w:gridCol w:w="2234"/>
        <w:gridCol w:w="3839"/>
      </w:tblGrid>
      <w:tr w:rsidR="00D12119">
        <w:trPr>
          <w:trHeight w:val="61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Default="002D43F2">
            <w:pPr>
              <w:pStyle w:val="Corpodeltesto"/>
              <w:tabs>
                <w:tab w:val="left" w:pos="969"/>
              </w:tabs>
              <w:jc w:val="center"/>
            </w:pPr>
            <w:r>
              <w:t>IL SEGRETARIO GENERALE</w:t>
            </w:r>
          </w:p>
          <w:p w:rsidR="00D12119" w:rsidRDefault="002D43F2">
            <w:pPr>
              <w:pStyle w:val="Corpodeltesto"/>
              <w:jc w:val="center"/>
            </w:pPr>
            <w:r>
              <w:t>Marco Brunelli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Default="00D12119"/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12119" w:rsidRDefault="002D43F2">
            <w:pPr>
              <w:pStyle w:val="Corpodeltesto"/>
              <w:jc w:val="center"/>
            </w:pPr>
            <w:r>
              <w:t>IL PRESIDENTE</w:t>
            </w:r>
          </w:p>
          <w:p w:rsidR="00D12119" w:rsidRDefault="002D43F2">
            <w:pPr>
              <w:pStyle w:val="Corpodeltesto"/>
              <w:jc w:val="center"/>
            </w:pPr>
            <w:r>
              <w:t>Gabriele Gravina</w:t>
            </w:r>
          </w:p>
        </w:tc>
      </w:tr>
    </w:tbl>
    <w:p w:rsidR="00D12119" w:rsidRDefault="00D12119">
      <w:pPr>
        <w:widowControl w:val="0"/>
        <w:ind w:left="325" w:hanging="325"/>
      </w:pPr>
    </w:p>
    <w:sectPr w:rsidR="00D12119" w:rsidSect="00447B78">
      <w:headerReference w:type="default" r:id="rId7"/>
      <w:footerReference w:type="default" r:id="rId8"/>
      <w:pgSz w:w="11900" w:h="16840"/>
      <w:pgMar w:top="5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C93" w:rsidRDefault="00F50C93">
      <w:r>
        <w:separator/>
      </w:r>
    </w:p>
  </w:endnote>
  <w:endnote w:type="continuationSeparator" w:id="0">
    <w:p w:rsidR="00F50C93" w:rsidRDefault="00F5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Z@R2089.tmp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游ゴシック体 ボールド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19" w:rsidRDefault="00D12119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C93" w:rsidRDefault="00F50C93">
      <w:r>
        <w:separator/>
      </w:r>
    </w:p>
  </w:footnote>
  <w:footnote w:type="continuationSeparator" w:id="0">
    <w:p w:rsidR="00F50C93" w:rsidRDefault="00F5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119" w:rsidRDefault="00D12119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19F"/>
    <w:multiLevelType w:val="hybridMultilevel"/>
    <w:tmpl w:val="E75C5A32"/>
    <w:numStyleLink w:val="Stileimportato2"/>
  </w:abstractNum>
  <w:abstractNum w:abstractNumId="1" w15:restartNumberingAfterBreak="0">
    <w:nsid w:val="29600371"/>
    <w:multiLevelType w:val="hybridMultilevel"/>
    <w:tmpl w:val="C41C193C"/>
    <w:numStyleLink w:val="Puntielenco"/>
  </w:abstractNum>
  <w:abstractNum w:abstractNumId="2" w15:restartNumberingAfterBreak="0">
    <w:nsid w:val="37B25DA2"/>
    <w:multiLevelType w:val="hybridMultilevel"/>
    <w:tmpl w:val="50401916"/>
    <w:numStyleLink w:val="Stileimportato4"/>
  </w:abstractNum>
  <w:abstractNum w:abstractNumId="3" w15:restartNumberingAfterBreak="0">
    <w:nsid w:val="42DE01A4"/>
    <w:multiLevelType w:val="hybridMultilevel"/>
    <w:tmpl w:val="50401916"/>
    <w:styleLink w:val="Stileimportato4"/>
    <w:lvl w:ilvl="0" w:tplc="BE14A0AC">
      <w:start w:val="1"/>
      <w:numFmt w:val="bullet"/>
      <w:lvlText w:val="-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8053D4">
      <w:start w:val="1"/>
      <w:numFmt w:val="bullet"/>
      <w:lvlText w:val="-"/>
      <w:lvlJc w:val="left"/>
      <w:pPr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1A4204">
      <w:start w:val="1"/>
      <w:numFmt w:val="bullet"/>
      <w:lvlText w:val="-"/>
      <w:lvlJc w:val="left"/>
      <w:pPr>
        <w:ind w:left="1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6220FC">
      <w:start w:val="1"/>
      <w:numFmt w:val="bullet"/>
      <w:lvlText w:val="-"/>
      <w:lvlJc w:val="left"/>
      <w:pPr>
        <w:ind w:left="1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0C30CE">
      <w:start w:val="1"/>
      <w:numFmt w:val="bullet"/>
      <w:lvlText w:val="-"/>
      <w:lvlJc w:val="left"/>
      <w:pPr>
        <w:ind w:left="25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BC11BC">
      <w:start w:val="1"/>
      <w:numFmt w:val="bullet"/>
      <w:lvlText w:val="-"/>
      <w:lvlJc w:val="left"/>
      <w:pPr>
        <w:ind w:left="3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0ED408">
      <w:start w:val="1"/>
      <w:numFmt w:val="bullet"/>
      <w:lvlText w:val="-"/>
      <w:lvlJc w:val="left"/>
      <w:pPr>
        <w:ind w:left="3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EAFBC">
      <w:start w:val="1"/>
      <w:numFmt w:val="bullet"/>
      <w:lvlText w:val="-"/>
      <w:lvlJc w:val="left"/>
      <w:pPr>
        <w:ind w:left="4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B64FD8">
      <w:start w:val="1"/>
      <w:numFmt w:val="bullet"/>
      <w:lvlText w:val="-"/>
      <w:lvlJc w:val="left"/>
      <w:pPr>
        <w:ind w:left="4956" w:hanging="1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79E4F0D"/>
    <w:multiLevelType w:val="hybridMultilevel"/>
    <w:tmpl w:val="C41C193C"/>
    <w:styleLink w:val="Puntielenco"/>
    <w:lvl w:ilvl="0" w:tplc="7E585B48">
      <w:start w:val="1"/>
      <w:numFmt w:val="bullet"/>
      <w:lvlText w:val="-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6DA2534">
      <w:start w:val="1"/>
      <w:numFmt w:val="bullet"/>
      <w:lvlText w:val="-"/>
      <w:lvlJc w:val="left"/>
      <w:pPr>
        <w:ind w:left="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E0E9AE">
      <w:start w:val="1"/>
      <w:numFmt w:val="bullet"/>
      <w:lvlText w:val="-"/>
      <w:lvlJc w:val="left"/>
      <w:pPr>
        <w:ind w:left="1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809ACE">
      <w:start w:val="1"/>
      <w:numFmt w:val="bullet"/>
      <w:lvlText w:val="-"/>
      <w:lvlJc w:val="left"/>
      <w:pPr>
        <w:ind w:left="19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1C47B2">
      <w:start w:val="1"/>
      <w:numFmt w:val="bullet"/>
      <w:lvlText w:val="-"/>
      <w:lvlJc w:val="left"/>
      <w:pPr>
        <w:ind w:left="25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6D3D6">
      <w:start w:val="1"/>
      <w:numFmt w:val="bullet"/>
      <w:lvlText w:val="-"/>
      <w:lvlJc w:val="left"/>
      <w:pPr>
        <w:ind w:left="31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549A68">
      <w:start w:val="1"/>
      <w:numFmt w:val="bullet"/>
      <w:lvlText w:val="-"/>
      <w:lvlJc w:val="left"/>
      <w:pPr>
        <w:ind w:left="37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4ADB4E">
      <w:start w:val="1"/>
      <w:numFmt w:val="bullet"/>
      <w:lvlText w:val="-"/>
      <w:lvlJc w:val="left"/>
      <w:pPr>
        <w:ind w:left="4389" w:hanging="189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124FD2">
      <w:start w:val="1"/>
      <w:numFmt w:val="bullet"/>
      <w:lvlText w:val="-"/>
      <w:lvlJc w:val="left"/>
      <w:pPr>
        <w:ind w:left="4956" w:hanging="15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6603473B"/>
    <w:multiLevelType w:val="multilevel"/>
    <w:tmpl w:val="1E68FFEC"/>
    <w:styleLink w:val="Stileimportato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left" w:pos="708"/>
          <w:tab w:val="num" w:pos="1416"/>
        </w:tabs>
        <w:ind w:left="1428" w:hanging="3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2)%3."/>
      <w:lvlJc w:val="left"/>
      <w:pPr>
        <w:tabs>
          <w:tab w:val="left" w:pos="708"/>
        </w:tabs>
        <w:ind w:left="199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)%3.%4."/>
      <w:lvlJc w:val="left"/>
      <w:pPr>
        <w:tabs>
          <w:tab w:val="left" w:pos="708"/>
        </w:tabs>
        <w:ind w:left="265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)%3.%4.%5."/>
      <w:lvlJc w:val="left"/>
      <w:pPr>
        <w:tabs>
          <w:tab w:val="left" w:pos="708"/>
        </w:tabs>
        <w:ind w:left="337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)%3.%4.%5.%6."/>
      <w:lvlJc w:val="left"/>
      <w:pPr>
        <w:tabs>
          <w:tab w:val="left" w:pos="708"/>
        </w:tabs>
        <w:ind w:left="415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)%3.%4.%5.%6.%7."/>
      <w:lvlJc w:val="left"/>
      <w:pPr>
        <w:tabs>
          <w:tab w:val="left" w:pos="708"/>
        </w:tabs>
        <w:ind w:left="481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)%3.%4.%5.%6.%7.%8."/>
      <w:lvlJc w:val="left"/>
      <w:pPr>
        <w:tabs>
          <w:tab w:val="left" w:pos="708"/>
        </w:tabs>
        <w:ind w:left="55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)%3.%4.%5.%6.%7.%8.%9."/>
      <w:lvlJc w:val="left"/>
      <w:pPr>
        <w:tabs>
          <w:tab w:val="left" w:pos="708"/>
        </w:tabs>
        <w:ind w:left="631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752A2263"/>
    <w:multiLevelType w:val="hybridMultilevel"/>
    <w:tmpl w:val="E75C5A32"/>
    <w:styleLink w:val="Stileimportato2"/>
    <w:lvl w:ilvl="0" w:tplc="B22AAA3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66C9B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FE0F6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53054B2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24EA8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6EEB2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C605D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2AF9C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32242A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6113E3D"/>
    <w:multiLevelType w:val="multilevel"/>
    <w:tmpl w:val="1E68FFEC"/>
    <w:numStyleLink w:val="Stileimportato3"/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7"/>
    <w:lvlOverride w:ilvl="0">
      <w:startOverride w:val="2"/>
    </w:lvlOverride>
  </w:num>
  <w:num w:numId="8">
    <w:abstractNumId w:val="7"/>
    <w:lvlOverride w:ilvl="0">
      <w:startOverride w:val="3"/>
    </w:lvlOverride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19"/>
    <w:rsid w:val="000849A0"/>
    <w:rsid w:val="000F2638"/>
    <w:rsid w:val="001042CC"/>
    <w:rsid w:val="00105094"/>
    <w:rsid w:val="001B00E2"/>
    <w:rsid w:val="001C4546"/>
    <w:rsid w:val="00207243"/>
    <w:rsid w:val="002D43F2"/>
    <w:rsid w:val="002F7C70"/>
    <w:rsid w:val="00342BBB"/>
    <w:rsid w:val="00447B78"/>
    <w:rsid w:val="004606F2"/>
    <w:rsid w:val="004D4C71"/>
    <w:rsid w:val="004E52B6"/>
    <w:rsid w:val="00731FD1"/>
    <w:rsid w:val="007452ED"/>
    <w:rsid w:val="00785C8E"/>
    <w:rsid w:val="00787111"/>
    <w:rsid w:val="007D7DB5"/>
    <w:rsid w:val="00967E38"/>
    <w:rsid w:val="009847BA"/>
    <w:rsid w:val="009C6D36"/>
    <w:rsid w:val="009D5F5F"/>
    <w:rsid w:val="00A25D7B"/>
    <w:rsid w:val="00A35273"/>
    <w:rsid w:val="00A529E4"/>
    <w:rsid w:val="00AF7279"/>
    <w:rsid w:val="00B11F9C"/>
    <w:rsid w:val="00B13253"/>
    <w:rsid w:val="00B90E5F"/>
    <w:rsid w:val="00BB096A"/>
    <w:rsid w:val="00C13A26"/>
    <w:rsid w:val="00CD5525"/>
    <w:rsid w:val="00D112B8"/>
    <w:rsid w:val="00D12119"/>
    <w:rsid w:val="00D26927"/>
    <w:rsid w:val="00D410F1"/>
    <w:rsid w:val="00D57C24"/>
    <w:rsid w:val="00DD28BB"/>
    <w:rsid w:val="00E06AAC"/>
    <w:rsid w:val="00E35BA2"/>
    <w:rsid w:val="00E7296F"/>
    <w:rsid w:val="00F368EF"/>
    <w:rsid w:val="00F50C93"/>
    <w:rsid w:val="00FE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FCC9"/>
  <w15:docId w15:val="{E24B98E3-72F5-485E-9CCA-4DDBCCA1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Titolo3">
    <w:name w:val="heading 3"/>
    <w:uiPriority w:val="9"/>
    <w:unhideWhenUsed/>
    <w:qFormat/>
    <w:pPr>
      <w:keepNext/>
      <w:tabs>
        <w:tab w:val="left" w:pos="720"/>
      </w:tabs>
      <w:suppressAutoHyphens/>
      <w:spacing w:before="240" w:after="60"/>
      <w:ind w:left="720" w:hanging="720"/>
      <w:outlineLvl w:val="2"/>
    </w:pPr>
    <w:rPr>
      <w:rFonts w:ascii="Calibri Light" w:eastAsia="Calibri Light" w:hAnsi="Calibri Light" w:cs="Calibri Light"/>
      <w:b/>
      <w:bCs/>
      <w:color w:val="000000"/>
      <w:sz w:val="26"/>
      <w:szCs w:val="26"/>
      <w:u w:color="000000"/>
    </w:rPr>
  </w:style>
  <w:style w:type="paragraph" w:styleId="Titolo5">
    <w:name w:val="heading 5"/>
    <w:uiPriority w:val="9"/>
    <w:unhideWhenUsed/>
    <w:qFormat/>
    <w:pPr>
      <w:keepNext/>
      <w:tabs>
        <w:tab w:val="left" w:pos="1008"/>
      </w:tabs>
      <w:suppressAutoHyphens/>
      <w:spacing w:before="240" w:after="120"/>
      <w:ind w:left="1008" w:hanging="1008"/>
      <w:jc w:val="center"/>
      <w:outlineLvl w:val="4"/>
    </w:pPr>
    <w:rPr>
      <w:rFonts w:ascii="Arial" w:eastAsia="Arial" w:hAnsi="Arial" w:cs="Arial"/>
      <w:b/>
      <w:bCs/>
      <w:color w:val="000000"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olo">
    <w:name w:val="Title"/>
    <w:uiPriority w:val="10"/>
    <w:qFormat/>
    <w:pPr>
      <w:keepNext/>
      <w:suppressAutoHyphens/>
      <w:spacing w:before="240" w:after="120"/>
      <w:jc w:val="center"/>
    </w:pPr>
    <w:rPr>
      <w:rFonts w:ascii="游ゴシック体 ボールド" w:hAnsi="游ゴシック体 ボールド" w:cs="Arial Unicode MS"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styleId="Paragrafoelenco">
    <w:name w:val="List Paragraph"/>
    <w:pPr>
      <w:suppressAutoHyphens/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4">
    <w:name w:val="Stile importato 4"/>
    <w:pPr>
      <w:numPr>
        <w:numId w:val="5"/>
      </w:numPr>
    </w:pPr>
  </w:style>
  <w:style w:type="paragraph" w:customStyle="1" w:styleId="Corpodeltesto">
    <w:name w:val="Corpo del testo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Puntielenco">
    <w:name w:val="Punti elenco"/>
    <w:rsid w:val="000F263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C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C71"/>
    <w:rPr>
      <w:rFonts w:ascii="Segoe UI" w:hAnsi="Segoe UI" w:cs="Segoe UI"/>
      <w:color w:val="000000"/>
      <w:sz w:val="18"/>
      <w:szCs w:val="18"/>
      <w:u w:color="000000"/>
    </w:rPr>
  </w:style>
  <w:style w:type="paragraph" w:styleId="Revisione">
    <w:name w:val="Revision"/>
    <w:hidden/>
    <w:uiPriority w:val="99"/>
    <w:semiHidden/>
    <w:rsid w:val="004D4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游ゴシック体 ボールド"/>
        <a:ea typeface="游ゴシック体 ボールド"/>
        <a:cs typeface="游ゴシック体 ボールド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FIGC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Faggi</dc:creator>
  <cp:lastModifiedBy>Filippo Laurenti</cp:lastModifiedBy>
  <cp:revision>13</cp:revision>
  <cp:lastPrinted>2021-03-24T15:00:00Z</cp:lastPrinted>
  <dcterms:created xsi:type="dcterms:W3CDTF">2020-02-12T10:52:00Z</dcterms:created>
  <dcterms:modified xsi:type="dcterms:W3CDTF">2021-03-26T09:28:00Z</dcterms:modified>
</cp:coreProperties>
</file>